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B40C" w14:textId="6820B882" w:rsidR="003315FB" w:rsidRPr="00276501" w:rsidRDefault="00276501" w:rsidP="0C71BA41">
      <w:pPr>
        <w:rPr>
          <w:rFonts w:ascii="Arial" w:eastAsia="Arial" w:hAnsi="Arial" w:cs="Arial"/>
          <w:sz w:val="24"/>
          <w:szCs w:val="24"/>
        </w:rPr>
      </w:pPr>
      <w:r w:rsidRPr="0C71BA41">
        <w:rPr>
          <w:rFonts w:ascii="Arial" w:hAnsi="Arial" w:cs="Arial"/>
          <w:b/>
          <w:bCs/>
          <w:sz w:val="24"/>
          <w:szCs w:val="24"/>
        </w:rPr>
        <w:t>FORMULARIO DE INSCRIPCIÓN</w:t>
      </w:r>
      <w:r w:rsidR="00350E41" w:rsidRPr="0C71BA41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Pr="0C71BA41">
        <w:rPr>
          <w:rFonts w:ascii="Arial" w:hAnsi="Arial" w:cs="Arial"/>
          <w:sz w:val="24"/>
          <w:szCs w:val="24"/>
        </w:rPr>
        <w:t xml:space="preserve"> para la CONVOCATORIA de CREACIÓN AUDIOVISUAL: </w:t>
      </w:r>
      <w:r w:rsidR="45DCF809" w:rsidRPr="0C71BA41">
        <w:rPr>
          <w:rFonts w:ascii="Arial" w:eastAsia="Arial" w:hAnsi="Arial" w:cs="Arial"/>
          <w:b/>
          <w:bCs/>
          <w:sz w:val="24"/>
          <w:szCs w:val="24"/>
        </w:rPr>
        <w:t>Proyectar el cambio (</w:t>
      </w:r>
      <w:r w:rsidR="008C57EC">
        <w:rPr>
          <w:rFonts w:ascii="Arial" w:eastAsia="Arial" w:hAnsi="Arial" w:cs="Arial"/>
          <w:b/>
          <w:bCs/>
          <w:sz w:val="24"/>
          <w:szCs w:val="24"/>
        </w:rPr>
        <w:t>tercera</w:t>
      </w:r>
      <w:r w:rsidR="008C57EC" w:rsidRPr="0C71BA4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5DCF809" w:rsidRPr="0C71BA41">
        <w:rPr>
          <w:rFonts w:ascii="Arial" w:eastAsia="Arial" w:hAnsi="Arial" w:cs="Arial"/>
          <w:b/>
          <w:bCs/>
          <w:sz w:val="24"/>
          <w:szCs w:val="24"/>
        </w:rPr>
        <w:t>edición, 202</w:t>
      </w:r>
      <w:r w:rsidR="008C57EC">
        <w:rPr>
          <w:rFonts w:ascii="Arial" w:eastAsia="Arial" w:hAnsi="Arial" w:cs="Arial"/>
          <w:b/>
          <w:bCs/>
          <w:sz w:val="24"/>
          <w:szCs w:val="24"/>
        </w:rPr>
        <w:t>5</w:t>
      </w:r>
      <w:r w:rsidR="45DCF809" w:rsidRPr="0C71BA41">
        <w:rPr>
          <w:rFonts w:ascii="Arial" w:eastAsia="Arial" w:hAnsi="Arial" w:cs="Arial"/>
          <w:b/>
          <w:bCs/>
          <w:sz w:val="24"/>
          <w:szCs w:val="24"/>
        </w:rPr>
        <w:t>-202</w:t>
      </w:r>
      <w:r w:rsidR="008C57EC">
        <w:rPr>
          <w:rFonts w:ascii="Arial" w:eastAsia="Arial" w:hAnsi="Arial" w:cs="Arial"/>
          <w:b/>
          <w:bCs/>
          <w:sz w:val="24"/>
          <w:szCs w:val="24"/>
        </w:rPr>
        <w:t>6</w:t>
      </w:r>
      <w:r w:rsidR="45DCF809" w:rsidRPr="0C71BA41">
        <w:rPr>
          <w:rFonts w:ascii="Arial" w:eastAsia="Arial" w:hAnsi="Arial" w:cs="Arial"/>
          <w:b/>
          <w:bCs/>
          <w:sz w:val="24"/>
          <w:szCs w:val="24"/>
        </w:rPr>
        <w:t xml:space="preserve">): </w:t>
      </w:r>
      <w:r w:rsidR="008C57EC" w:rsidRPr="006313FF">
        <w:rPr>
          <w:rFonts w:ascii="Arial" w:eastAsia="Arial" w:hAnsi="Arial" w:cs="Arial"/>
          <w:b/>
          <w:bCs/>
          <w:sz w:val="24"/>
          <w:szCs w:val="24"/>
        </w:rPr>
        <w:t>crisis, resiliencia y restauración</w:t>
      </w:r>
      <w:r w:rsidR="45DCF809" w:rsidRPr="0C71BA41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810A71D" w14:textId="69CE3665" w:rsidR="00276501" w:rsidRDefault="00276501" w:rsidP="0C71BA41">
      <w:pPr>
        <w:rPr>
          <w:rFonts w:ascii="Arial" w:hAnsi="Arial" w:cs="Arial"/>
          <w:sz w:val="24"/>
          <w:szCs w:val="24"/>
        </w:rPr>
      </w:pPr>
      <w:r w:rsidRPr="0C71BA41">
        <w:rPr>
          <w:rFonts w:ascii="Arial" w:hAnsi="Arial" w:cs="Arial"/>
          <w:sz w:val="24"/>
          <w:szCs w:val="24"/>
        </w:rPr>
        <w:t xml:space="preserve">PLAZO de presentación de propuestas: del 1 de </w:t>
      </w:r>
      <w:r w:rsidR="008C57EC">
        <w:rPr>
          <w:rFonts w:ascii="Arial" w:hAnsi="Arial" w:cs="Arial"/>
          <w:sz w:val="24"/>
          <w:szCs w:val="24"/>
        </w:rPr>
        <w:t>julio</w:t>
      </w:r>
      <w:r w:rsidR="008C57EC" w:rsidRPr="0C71BA41">
        <w:rPr>
          <w:rFonts w:ascii="Arial" w:hAnsi="Arial" w:cs="Arial"/>
          <w:sz w:val="24"/>
          <w:szCs w:val="24"/>
        </w:rPr>
        <w:t xml:space="preserve"> </w:t>
      </w:r>
      <w:r w:rsidRPr="0C71BA41">
        <w:rPr>
          <w:rFonts w:ascii="Arial" w:hAnsi="Arial" w:cs="Arial"/>
          <w:sz w:val="24"/>
          <w:szCs w:val="24"/>
        </w:rPr>
        <w:t xml:space="preserve">al </w:t>
      </w:r>
      <w:r w:rsidR="00AA1421">
        <w:rPr>
          <w:rFonts w:ascii="Arial" w:hAnsi="Arial" w:cs="Arial"/>
          <w:sz w:val="24"/>
          <w:szCs w:val="24"/>
        </w:rPr>
        <w:t>20</w:t>
      </w:r>
      <w:r w:rsidR="00AA1421" w:rsidRPr="0C71BA41">
        <w:rPr>
          <w:rFonts w:ascii="Arial" w:hAnsi="Arial" w:cs="Arial"/>
          <w:sz w:val="24"/>
          <w:szCs w:val="24"/>
        </w:rPr>
        <w:t xml:space="preserve"> </w:t>
      </w:r>
      <w:r w:rsidRPr="0C71BA41">
        <w:rPr>
          <w:rFonts w:ascii="Arial" w:hAnsi="Arial" w:cs="Arial"/>
          <w:sz w:val="24"/>
          <w:szCs w:val="24"/>
        </w:rPr>
        <w:t xml:space="preserve">de </w:t>
      </w:r>
      <w:r w:rsidR="00AA1421">
        <w:rPr>
          <w:rFonts w:ascii="Arial" w:hAnsi="Arial" w:cs="Arial"/>
          <w:sz w:val="24"/>
          <w:szCs w:val="24"/>
        </w:rPr>
        <w:t>septiembre</w:t>
      </w:r>
      <w:r w:rsidR="00AA1421" w:rsidRPr="0C71BA41">
        <w:rPr>
          <w:rFonts w:ascii="Arial" w:hAnsi="Arial" w:cs="Arial"/>
          <w:sz w:val="24"/>
          <w:szCs w:val="24"/>
        </w:rPr>
        <w:t xml:space="preserve"> </w:t>
      </w:r>
      <w:r w:rsidRPr="0C71BA41">
        <w:rPr>
          <w:rFonts w:ascii="Arial" w:hAnsi="Arial" w:cs="Arial"/>
          <w:sz w:val="24"/>
          <w:szCs w:val="24"/>
        </w:rPr>
        <w:t>de 202</w:t>
      </w:r>
      <w:r w:rsidR="00AA1421">
        <w:rPr>
          <w:rFonts w:ascii="Arial" w:hAnsi="Arial" w:cs="Arial"/>
          <w:sz w:val="24"/>
          <w:szCs w:val="24"/>
        </w:rPr>
        <w:t>5</w:t>
      </w:r>
      <w:r w:rsidRPr="0C71BA41">
        <w:rPr>
          <w:rFonts w:ascii="Arial" w:hAnsi="Arial" w:cs="Arial"/>
          <w:sz w:val="24"/>
          <w:szCs w:val="24"/>
        </w:rPr>
        <w:t>.</w:t>
      </w:r>
    </w:p>
    <w:p w14:paraId="1A008416" w14:textId="342CC3F7" w:rsidR="00276501" w:rsidRDefault="00350E41" w:rsidP="00276501">
      <w:pPr>
        <w:rPr>
          <w:rFonts w:ascii="Arial" w:hAnsi="Arial" w:cs="Arial"/>
          <w:sz w:val="24"/>
          <w:szCs w:val="24"/>
        </w:rPr>
      </w:pPr>
      <w:bookmarkStart w:id="0" w:name="_Hlk81566155"/>
      <w:r w:rsidRPr="0C71BA41">
        <w:rPr>
          <w:rFonts w:ascii="Arial" w:hAnsi="Arial" w:cs="Arial"/>
          <w:color w:val="FF0000"/>
          <w:sz w:val="24"/>
          <w:szCs w:val="24"/>
        </w:rPr>
        <w:t xml:space="preserve">* enviar en </w:t>
      </w:r>
      <w:r w:rsidRPr="0C71BA41">
        <w:rPr>
          <w:rFonts w:ascii="Arial" w:hAnsi="Arial" w:cs="Arial"/>
          <w:b/>
          <w:bCs/>
          <w:color w:val="FF0000"/>
          <w:sz w:val="24"/>
          <w:szCs w:val="24"/>
        </w:rPr>
        <w:t xml:space="preserve">PDF </w:t>
      </w:r>
      <w:r w:rsidRPr="0C71BA41">
        <w:rPr>
          <w:rFonts w:ascii="Arial" w:hAnsi="Arial" w:cs="Arial"/>
          <w:color w:val="FF0000"/>
          <w:sz w:val="24"/>
          <w:szCs w:val="24"/>
        </w:rPr>
        <w:t>a la dirección de correo electrónico:</w:t>
      </w:r>
      <w:r w:rsidRPr="0C71BA4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B71E3" w:rsidRPr="00BB71E3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proyectarcambio@upv.es</w:t>
        </w:r>
      </w:hyperlink>
      <w:r w:rsidR="00BB71E3" w:rsidRPr="00BB71E3">
        <w:rPr>
          <w:rFonts w:ascii="Calibri" w:eastAsia="Calibri" w:hAnsi="Calibri" w:cs="Times New Roman"/>
        </w:rPr>
        <w:t xml:space="preserve"> </w:t>
      </w:r>
      <w:r w:rsidR="00BB71E3" w:rsidRPr="00BB71E3">
        <w:rPr>
          <w:rFonts w:ascii="Arial" w:eastAsia="Calibri" w:hAnsi="Arial" w:cs="Arial"/>
          <w:sz w:val="24"/>
          <w:szCs w:val="24"/>
        </w:rPr>
        <w:t xml:space="preserve"> </w:t>
      </w:r>
    </w:p>
    <w:bookmarkEnd w:id="0"/>
    <w:p w14:paraId="5A19CE34" w14:textId="77777777" w:rsidR="00350E41" w:rsidRDefault="00350E41" w:rsidP="00276501">
      <w:pPr>
        <w:rPr>
          <w:rFonts w:ascii="Arial" w:hAnsi="Arial" w:cs="Arial"/>
          <w:sz w:val="24"/>
          <w:szCs w:val="24"/>
        </w:rPr>
      </w:pPr>
    </w:p>
    <w:p w14:paraId="06BAFBAF" w14:textId="0AEAAB7D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e-mail</w:t>
      </w:r>
      <w:r w:rsidRPr="00350E41">
        <w:rPr>
          <w:rFonts w:ascii="Arial" w:hAnsi="Arial" w:cs="Arial"/>
          <w:sz w:val="24"/>
          <w:szCs w:val="24"/>
        </w:rPr>
        <w:t xml:space="preserve"> del autor/a:</w:t>
      </w:r>
    </w:p>
    <w:p w14:paraId="19577C32" w14:textId="77777777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Título</w:t>
      </w:r>
      <w:r w:rsidRPr="00350E41">
        <w:rPr>
          <w:rFonts w:ascii="Arial" w:hAnsi="Arial" w:cs="Arial"/>
          <w:sz w:val="24"/>
          <w:szCs w:val="24"/>
        </w:rPr>
        <w:t xml:space="preserve"> en </w:t>
      </w:r>
      <w:r w:rsidRPr="00350E41">
        <w:rPr>
          <w:rFonts w:ascii="Arial" w:hAnsi="Arial" w:cs="Arial"/>
          <w:b/>
          <w:bCs/>
          <w:sz w:val="24"/>
          <w:szCs w:val="24"/>
        </w:rPr>
        <w:t>castellano</w:t>
      </w:r>
      <w:r w:rsidRPr="00350E41">
        <w:rPr>
          <w:rFonts w:ascii="Arial" w:hAnsi="Arial" w:cs="Arial"/>
          <w:sz w:val="24"/>
          <w:szCs w:val="24"/>
        </w:rPr>
        <w:t>:</w:t>
      </w:r>
    </w:p>
    <w:p w14:paraId="67C1A1AA" w14:textId="1795713F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Título</w:t>
      </w:r>
      <w:r w:rsidRPr="00350E41">
        <w:rPr>
          <w:rFonts w:ascii="Arial" w:hAnsi="Arial" w:cs="Arial"/>
          <w:sz w:val="24"/>
          <w:szCs w:val="24"/>
        </w:rPr>
        <w:t xml:space="preserve"> en </w:t>
      </w:r>
      <w:r w:rsidRPr="00350E41">
        <w:rPr>
          <w:rFonts w:ascii="Arial" w:hAnsi="Arial" w:cs="Arial"/>
          <w:b/>
          <w:bCs/>
          <w:sz w:val="24"/>
          <w:szCs w:val="24"/>
        </w:rPr>
        <w:t>inglés</w:t>
      </w:r>
      <w:r w:rsidRPr="00350E41">
        <w:rPr>
          <w:rFonts w:ascii="Arial" w:hAnsi="Arial" w:cs="Arial"/>
          <w:sz w:val="24"/>
          <w:szCs w:val="24"/>
        </w:rPr>
        <w:t>:</w:t>
      </w:r>
    </w:p>
    <w:p w14:paraId="5B264E49" w14:textId="489A09E0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Fecha</w:t>
      </w:r>
      <w:r w:rsidRPr="00350E41">
        <w:rPr>
          <w:rFonts w:ascii="Arial" w:hAnsi="Arial" w:cs="Arial"/>
          <w:sz w:val="24"/>
          <w:szCs w:val="24"/>
        </w:rPr>
        <w:t xml:space="preserve"> de creación: </w:t>
      </w:r>
    </w:p>
    <w:p w14:paraId="5879B2D6" w14:textId="6C682141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Duración</w:t>
      </w:r>
      <w:r w:rsidR="00EC3D4F" w:rsidRPr="00350E41">
        <w:rPr>
          <w:rFonts w:ascii="Arial" w:hAnsi="Arial" w:cs="Arial"/>
          <w:b/>
          <w:bCs/>
          <w:sz w:val="24"/>
          <w:szCs w:val="24"/>
        </w:rPr>
        <w:t xml:space="preserve"> </w:t>
      </w:r>
      <w:r w:rsidR="00EC3D4F" w:rsidRPr="00350E41">
        <w:rPr>
          <w:rFonts w:ascii="Arial" w:hAnsi="Arial" w:cs="Arial"/>
          <w:sz w:val="24"/>
          <w:szCs w:val="24"/>
        </w:rPr>
        <w:t>(máximo 5 minutos)</w:t>
      </w:r>
      <w:r w:rsidRPr="00350E41">
        <w:rPr>
          <w:rFonts w:ascii="Arial" w:hAnsi="Arial" w:cs="Arial"/>
          <w:sz w:val="24"/>
          <w:szCs w:val="24"/>
        </w:rPr>
        <w:t xml:space="preserve">: </w:t>
      </w:r>
    </w:p>
    <w:p w14:paraId="7BD69E13" w14:textId="2F3E6318" w:rsidR="00C51D52" w:rsidRPr="00350E41" w:rsidRDefault="00C51D52" w:rsidP="00350E4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Sinopsis</w:t>
      </w:r>
      <w:r w:rsidRPr="00350E41">
        <w:rPr>
          <w:rFonts w:ascii="Arial" w:hAnsi="Arial" w:cs="Arial"/>
          <w:sz w:val="24"/>
          <w:szCs w:val="24"/>
        </w:rPr>
        <w:t xml:space="preserve"> (máximo 80 palabras):</w:t>
      </w:r>
    </w:p>
    <w:p w14:paraId="6DF6190E" w14:textId="56A06668" w:rsidR="00C51D52" w:rsidRDefault="00C51D52" w:rsidP="00350E4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C71BA41">
        <w:rPr>
          <w:rFonts w:ascii="Arial" w:hAnsi="Arial" w:cs="Arial"/>
          <w:b/>
          <w:bCs/>
          <w:sz w:val="24"/>
          <w:szCs w:val="24"/>
        </w:rPr>
        <w:t>Línea de interés</w:t>
      </w:r>
      <w:r w:rsidRPr="0C71BA41">
        <w:rPr>
          <w:rFonts w:ascii="Arial" w:hAnsi="Arial" w:cs="Arial"/>
          <w:sz w:val="24"/>
          <w:szCs w:val="24"/>
        </w:rPr>
        <w:t xml:space="preserve"> a la cual se podría adscribir la propuesta (</w:t>
      </w:r>
      <w:r w:rsidRPr="0C71BA41">
        <w:rPr>
          <w:rFonts w:ascii="Arial" w:hAnsi="Arial" w:cs="Arial"/>
          <w:b/>
          <w:bCs/>
          <w:sz w:val="24"/>
          <w:szCs w:val="24"/>
        </w:rPr>
        <w:t xml:space="preserve">marcar </w:t>
      </w:r>
      <w:r w:rsidRPr="0C71BA41">
        <w:rPr>
          <w:rFonts w:ascii="Arial" w:hAnsi="Arial" w:cs="Arial"/>
          <w:sz w:val="24"/>
          <w:szCs w:val="24"/>
        </w:rPr>
        <w:t xml:space="preserve">con una </w:t>
      </w:r>
      <w:r w:rsidRPr="0C71BA41">
        <w:rPr>
          <w:rFonts w:ascii="Arial" w:hAnsi="Arial" w:cs="Arial"/>
          <w:b/>
          <w:bCs/>
          <w:sz w:val="24"/>
          <w:szCs w:val="24"/>
        </w:rPr>
        <w:t>cruz</w:t>
      </w:r>
      <w:r w:rsidRPr="0C71BA41">
        <w:rPr>
          <w:rFonts w:ascii="Arial" w:hAnsi="Arial" w:cs="Arial"/>
          <w:sz w:val="24"/>
          <w:szCs w:val="24"/>
        </w:rPr>
        <w:t xml:space="preserve">): </w:t>
      </w:r>
    </w:p>
    <w:p w14:paraId="146449CD" w14:textId="77777777" w:rsidR="00866279" w:rsidRDefault="00866279" w:rsidP="00866279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6279" w:rsidRPr="005041D4" w14:paraId="10B9963B" w14:textId="77777777" w:rsidTr="00866279">
        <w:tc>
          <w:tcPr>
            <w:tcW w:w="6663" w:type="dxa"/>
          </w:tcPr>
          <w:p w14:paraId="52D94DA9" w14:textId="66D32E0E" w:rsidR="00866279" w:rsidRPr="00866279" w:rsidRDefault="00866279" w:rsidP="00EF487F">
            <w:pPr>
              <w:spacing w:line="25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Línea de interés</w:t>
            </w:r>
          </w:p>
        </w:tc>
        <w:tc>
          <w:tcPr>
            <w:tcW w:w="2552" w:type="dxa"/>
          </w:tcPr>
          <w:p w14:paraId="75852A6D" w14:textId="157FFD00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Marcar con una cruz</w:t>
            </w:r>
          </w:p>
        </w:tc>
      </w:tr>
      <w:tr w:rsidR="00866279" w:rsidRPr="00866279" w14:paraId="79A69A20" w14:textId="77777777" w:rsidTr="00866279">
        <w:tc>
          <w:tcPr>
            <w:tcW w:w="6663" w:type="dxa"/>
          </w:tcPr>
          <w:p w14:paraId="3AC50803" w14:textId="11F051B4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1. 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 xml:space="preserve">Comunicación de la crisis </w:t>
            </w:r>
            <w:proofErr w:type="spellStart"/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ecosocial</w:t>
            </w:r>
            <w:proofErr w:type="spellEnd"/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: denuncia de la situación actual de cambio climático, de fragilidad ecosistémica y social, de la futura crisis energética</w:t>
            </w: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.</w:t>
            </w:r>
          </w:p>
        </w:tc>
        <w:tc>
          <w:tcPr>
            <w:tcW w:w="2552" w:type="dxa"/>
          </w:tcPr>
          <w:p w14:paraId="33D125DF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  <w:tr w:rsidR="00866279" w:rsidRPr="00866279" w14:paraId="4AE32DD6" w14:textId="77777777" w:rsidTr="00866279">
        <w:tc>
          <w:tcPr>
            <w:tcW w:w="6663" w:type="dxa"/>
          </w:tcPr>
          <w:p w14:paraId="0773ADB9" w14:textId="264AF448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2. 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Nuestro modo de vida y su impacto ecosistémico: capitalismo salvaje, consumismo, políticas neoliberales, globalización, etc</w:t>
            </w: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.  </w:t>
            </w:r>
          </w:p>
        </w:tc>
        <w:tc>
          <w:tcPr>
            <w:tcW w:w="2552" w:type="dxa"/>
          </w:tcPr>
          <w:p w14:paraId="7BDC3B7D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  <w:tr w:rsidR="00866279" w:rsidRPr="00866279" w14:paraId="2BAD052B" w14:textId="77777777" w:rsidTr="00866279">
        <w:tc>
          <w:tcPr>
            <w:tcW w:w="6663" w:type="dxa"/>
          </w:tcPr>
          <w:p w14:paraId="0862354D" w14:textId="1C00F08F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  <w:t>3. 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Estética de la naturaleza: la conexión empática con ecosistemas y especies como forma de impulsar una ética ecológica de compromiso ideológico y vital</w:t>
            </w:r>
            <w:r w:rsidRPr="008662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  <w:t>.  </w:t>
            </w:r>
          </w:p>
        </w:tc>
        <w:tc>
          <w:tcPr>
            <w:tcW w:w="2552" w:type="dxa"/>
          </w:tcPr>
          <w:p w14:paraId="3AA3742F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</w:p>
        </w:tc>
      </w:tr>
      <w:tr w:rsidR="00866279" w:rsidRPr="00866279" w14:paraId="0B7B8E09" w14:textId="77777777" w:rsidTr="00866279">
        <w:tc>
          <w:tcPr>
            <w:tcW w:w="6663" w:type="dxa"/>
          </w:tcPr>
          <w:p w14:paraId="27AC1126" w14:textId="65F638EC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4. 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Audiovisuales propositivos, utopías realizables: hacia dónde queremos ir; cómo construir imaginarios de transición hacia la sustentabilidad real, la restauración de los vínculos ecosistémicos y los caminos de mayor resiliencia, todo ello más allá de la pose mediática e institucional</w:t>
            </w: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.</w:t>
            </w:r>
          </w:p>
        </w:tc>
        <w:tc>
          <w:tcPr>
            <w:tcW w:w="2552" w:type="dxa"/>
          </w:tcPr>
          <w:p w14:paraId="0F1AA012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  <w:tr w:rsidR="00866279" w:rsidRPr="005041D4" w14:paraId="6986AF29" w14:textId="77777777" w:rsidTr="00866279">
        <w:tc>
          <w:tcPr>
            <w:tcW w:w="6663" w:type="dxa"/>
          </w:tcPr>
          <w:p w14:paraId="1E04AB4A" w14:textId="7E4D1079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  <w:t xml:space="preserve">5. 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>Otros (especificar en una frase)</w:t>
            </w:r>
            <w:r w:rsidRPr="008662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  <w:t>:</w:t>
            </w:r>
          </w:p>
          <w:p w14:paraId="342BFC51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ca-ES"/>
              </w:rPr>
            </w:pPr>
          </w:p>
          <w:p w14:paraId="167B7F61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ca-ES"/>
              </w:rPr>
            </w:pPr>
          </w:p>
          <w:p w14:paraId="1AD25873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</w:p>
        </w:tc>
        <w:tc>
          <w:tcPr>
            <w:tcW w:w="2552" w:type="dxa"/>
          </w:tcPr>
          <w:p w14:paraId="1297EDB3" w14:textId="77777777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</w:p>
        </w:tc>
      </w:tr>
    </w:tbl>
    <w:p w14:paraId="72416C01" w14:textId="77777777" w:rsidR="00866279" w:rsidRPr="00866279" w:rsidRDefault="00866279" w:rsidP="0086627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413C62" w14:textId="1B382A7F" w:rsidR="00C51D52" w:rsidRDefault="00C51D52" w:rsidP="0C71BA4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C71BA41">
        <w:rPr>
          <w:rFonts w:ascii="Arial" w:hAnsi="Arial" w:cs="Arial"/>
          <w:b/>
          <w:bCs/>
          <w:sz w:val="24"/>
          <w:szCs w:val="24"/>
        </w:rPr>
        <w:lastRenderedPageBreak/>
        <w:t>Categoría</w:t>
      </w:r>
      <w:r w:rsidRPr="0C71BA41">
        <w:rPr>
          <w:rFonts w:ascii="Arial" w:hAnsi="Arial" w:cs="Arial"/>
          <w:sz w:val="24"/>
          <w:szCs w:val="24"/>
        </w:rPr>
        <w:t xml:space="preserve"> </w:t>
      </w:r>
      <w:r w:rsidRPr="0C71BA41">
        <w:rPr>
          <w:rFonts w:ascii="Arial" w:hAnsi="Arial" w:cs="Arial"/>
          <w:b/>
          <w:bCs/>
          <w:sz w:val="24"/>
          <w:szCs w:val="24"/>
        </w:rPr>
        <w:t>de la creación</w:t>
      </w:r>
      <w:r w:rsidR="00EC3D4F" w:rsidRPr="0C71BA41">
        <w:rPr>
          <w:rFonts w:ascii="Arial" w:hAnsi="Arial" w:cs="Arial"/>
          <w:b/>
          <w:bCs/>
          <w:sz w:val="24"/>
          <w:szCs w:val="24"/>
        </w:rPr>
        <w:t xml:space="preserve"> audiovisual</w:t>
      </w:r>
      <w:r w:rsidR="00EC3D4F" w:rsidRPr="0C71BA41">
        <w:rPr>
          <w:rFonts w:ascii="Arial" w:hAnsi="Arial" w:cs="Arial"/>
          <w:sz w:val="24"/>
          <w:szCs w:val="24"/>
        </w:rPr>
        <w:t xml:space="preserve"> en la cual</w:t>
      </w:r>
      <w:r w:rsidRPr="0C71BA41">
        <w:rPr>
          <w:rFonts w:ascii="Arial" w:hAnsi="Arial" w:cs="Arial"/>
          <w:sz w:val="24"/>
          <w:szCs w:val="24"/>
        </w:rPr>
        <w:t xml:space="preserve"> se podría adscribir la propuesta (</w:t>
      </w:r>
      <w:r w:rsidRPr="0C71BA41">
        <w:rPr>
          <w:rFonts w:ascii="Arial" w:hAnsi="Arial" w:cs="Arial"/>
          <w:b/>
          <w:bCs/>
          <w:sz w:val="24"/>
          <w:szCs w:val="24"/>
        </w:rPr>
        <w:t xml:space="preserve">marcar </w:t>
      </w:r>
      <w:r w:rsidRPr="0C71BA41">
        <w:rPr>
          <w:rFonts w:ascii="Arial" w:hAnsi="Arial" w:cs="Arial"/>
          <w:sz w:val="24"/>
          <w:szCs w:val="24"/>
        </w:rPr>
        <w:t xml:space="preserve">con una </w:t>
      </w:r>
      <w:r w:rsidRPr="0C71BA41">
        <w:rPr>
          <w:rFonts w:ascii="Arial" w:hAnsi="Arial" w:cs="Arial"/>
          <w:b/>
          <w:bCs/>
          <w:sz w:val="24"/>
          <w:szCs w:val="24"/>
        </w:rPr>
        <w:t>cruz</w:t>
      </w:r>
      <w:r w:rsidRPr="0C71BA41">
        <w:rPr>
          <w:rFonts w:ascii="Arial" w:hAnsi="Arial" w:cs="Arial"/>
          <w:sz w:val="24"/>
          <w:szCs w:val="24"/>
        </w:rPr>
        <w:t xml:space="preserve">): </w:t>
      </w: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6279" w:rsidRPr="005041D4" w14:paraId="1E553905" w14:textId="77777777" w:rsidTr="00866279">
        <w:tc>
          <w:tcPr>
            <w:tcW w:w="6663" w:type="dxa"/>
          </w:tcPr>
          <w:p w14:paraId="52E1F9B6" w14:textId="211133D8" w:rsidR="00866279" w:rsidRPr="00866279" w:rsidRDefault="00866279" w:rsidP="00EF487F">
            <w:pPr>
              <w:spacing w:line="259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Categoría</w:t>
            </w: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86627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 creación audiovisual</w:t>
            </w:r>
          </w:p>
        </w:tc>
        <w:tc>
          <w:tcPr>
            <w:tcW w:w="2552" w:type="dxa"/>
          </w:tcPr>
          <w:p w14:paraId="4235A058" w14:textId="1C9087D6" w:rsidR="00866279" w:rsidRPr="00866279" w:rsidRDefault="00866279" w:rsidP="00EF487F">
            <w:pPr>
              <w:spacing w:line="259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Marcar con una cruz</w:t>
            </w:r>
          </w:p>
        </w:tc>
      </w:tr>
      <w:tr w:rsidR="00866279" w:rsidRPr="005041D4" w14:paraId="3DA15DCE" w14:textId="77777777" w:rsidTr="00866279">
        <w:tc>
          <w:tcPr>
            <w:tcW w:w="6663" w:type="dxa"/>
          </w:tcPr>
          <w:p w14:paraId="4679419E" w14:textId="5EB3CAE7" w:rsidR="00866279" w:rsidRPr="00866279" w:rsidRDefault="00866279" w:rsidP="00866279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Arial" w:hAnsi="Arial" w:cs="Arial"/>
                <w:sz w:val="24"/>
                <w:szCs w:val="24"/>
                <w:lang w:val="es-ES"/>
              </w:rPr>
              <w:t>Cortos documentales.</w:t>
            </w:r>
          </w:p>
        </w:tc>
        <w:tc>
          <w:tcPr>
            <w:tcW w:w="2552" w:type="dxa"/>
          </w:tcPr>
          <w:p w14:paraId="34D72B35" w14:textId="77777777" w:rsidR="00866279" w:rsidRPr="00866279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  <w:tr w:rsidR="00866279" w:rsidRPr="00866279" w14:paraId="1A1BACE5" w14:textId="77777777" w:rsidTr="00866279">
        <w:tc>
          <w:tcPr>
            <w:tcW w:w="6663" w:type="dxa"/>
          </w:tcPr>
          <w:p w14:paraId="72988199" w14:textId="568E3FEE" w:rsidR="00866279" w:rsidRPr="00866279" w:rsidRDefault="00866279" w:rsidP="00866279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Arial" w:hAnsi="Arial" w:cs="Arial"/>
                <w:sz w:val="24"/>
                <w:szCs w:val="24"/>
                <w:lang w:val="es-ES"/>
              </w:rPr>
              <w:t>Vídeos de activistas, concienciación medioambiental.</w:t>
            </w:r>
          </w:p>
        </w:tc>
        <w:tc>
          <w:tcPr>
            <w:tcW w:w="2552" w:type="dxa"/>
          </w:tcPr>
          <w:p w14:paraId="5FB0BBA6" w14:textId="77777777" w:rsidR="00866279" w:rsidRPr="00866279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  <w:tr w:rsidR="00866279" w:rsidRPr="005041D4" w14:paraId="3F431B76" w14:textId="77777777" w:rsidTr="00866279">
        <w:tc>
          <w:tcPr>
            <w:tcW w:w="6663" w:type="dxa"/>
          </w:tcPr>
          <w:p w14:paraId="32C47BA6" w14:textId="2ABF23EE" w:rsidR="00866279" w:rsidRPr="005041D4" w:rsidRDefault="00866279" w:rsidP="00866279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114A8C">
              <w:rPr>
                <w:rFonts w:ascii="Arial" w:eastAsia="Arial" w:hAnsi="Arial" w:cs="Arial"/>
                <w:sz w:val="24"/>
                <w:szCs w:val="24"/>
                <w:lang w:val="es-ES"/>
              </w:rPr>
              <w:t>Obras de videoarte.</w:t>
            </w:r>
          </w:p>
        </w:tc>
        <w:tc>
          <w:tcPr>
            <w:tcW w:w="2552" w:type="dxa"/>
          </w:tcPr>
          <w:p w14:paraId="36C85A75" w14:textId="77777777" w:rsidR="00866279" w:rsidRPr="005041D4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866279" w:rsidRPr="005041D4" w14:paraId="183B2496" w14:textId="77777777" w:rsidTr="00866279">
        <w:tc>
          <w:tcPr>
            <w:tcW w:w="6663" w:type="dxa"/>
          </w:tcPr>
          <w:p w14:paraId="0C81595C" w14:textId="77AFFC5C" w:rsidR="00866279" w:rsidRPr="005041D4" w:rsidRDefault="00866279" w:rsidP="00866279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114A8C">
              <w:rPr>
                <w:rFonts w:ascii="Arial" w:eastAsia="Arial" w:hAnsi="Arial" w:cs="Arial"/>
                <w:sz w:val="24"/>
                <w:szCs w:val="24"/>
                <w:lang w:val="es-ES"/>
              </w:rPr>
              <w:t>Cortos de ficción.</w:t>
            </w:r>
          </w:p>
        </w:tc>
        <w:tc>
          <w:tcPr>
            <w:tcW w:w="2552" w:type="dxa"/>
          </w:tcPr>
          <w:p w14:paraId="594DC994" w14:textId="77777777" w:rsidR="00866279" w:rsidRPr="005041D4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ca-ES"/>
              </w:rPr>
            </w:pPr>
          </w:p>
        </w:tc>
      </w:tr>
      <w:tr w:rsidR="00866279" w:rsidRPr="005041D4" w14:paraId="3852D383" w14:textId="77777777" w:rsidTr="00866279">
        <w:tc>
          <w:tcPr>
            <w:tcW w:w="6663" w:type="dxa"/>
          </w:tcPr>
          <w:p w14:paraId="2FF73E99" w14:textId="563CB767" w:rsidR="00866279" w:rsidRPr="005041D4" w:rsidRDefault="00866279" w:rsidP="00866279">
            <w:pPr>
              <w:spacing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a-ES"/>
              </w:rPr>
            </w:pPr>
            <w:r w:rsidRPr="00114A8C">
              <w:rPr>
                <w:rFonts w:ascii="Arial" w:eastAsia="Arial" w:hAnsi="Arial" w:cs="Arial"/>
                <w:sz w:val="24"/>
                <w:szCs w:val="24"/>
                <w:lang w:val="es-ES"/>
              </w:rPr>
              <w:t>Ensayo audiovisual.</w:t>
            </w:r>
          </w:p>
        </w:tc>
        <w:tc>
          <w:tcPr>
            <w:tcW w:w="2552" w:type="dxa"/>
          </w:tcPr>
          <w:p w14:paraId="3B293E96" w14:textId="77777777" w:rsidR="00866279" w:rsidRPr="005041D4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866279" w:rsidRPr="005041D4" w14:paraId="6E4C64CE" w14:textId="77777777" w:rsidTr="00866279">
        <w:tc>
          <w:tcPr>
            <w:tcW w:w="6663" w:type="dxa"/>
          </w:tcPr>
          <w:p w14:paraId="5C892C51" w14:textId="39DCFF6F" w:rsidR="00866279" w:rsidRPr="00461B37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  <w:r w:rsidRPr="00114A8C">
              <w:rPr>
                <w:rFonts w:ascii="Arial" w:eastAsia="Arial" w:hAnsi="Arial" w:cs="Arial"/>
                <w:sz w:val="24"/>
                <w:szCs w:val="24"/>
                <w:lang w:val="es-ES"/>
              </w:rPr>
              <w:t>Cortos de animación.</w:t>
            </w:r>
          </w:p>
        </w:tc>
        <w:tc>
          <w:tcPr>
            <w:tcW w:w="2552" w:type="dxa"/>
          </w:tcPr>
          <w:p w14:paraId="15761691" w14:textId="77777777" w:rsidR="00866279" w:rsidRPr="005041D4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a-ES"/>
              </w:rPr>
            </w:pPr>
          </w:p>
        </w:tc>
      </w:tr>
      <w:tr w:rsidR="00866279" w:rsidRPr="00866279" w14:paraId="4BE51C47" w14:textId="77777777" w:rsidTr="00866279">
        <w:tc>
          <w:tcPr>
            <w:tcW w:w="6663" w:type="dxa"/>
          </w:tcPr>
          <w:p w14:paraId="65A7F69F" w14:textId="77777777" w:rsidR="00866279" w:rsidRDefault="00866279" w:rsidP="00866279">
            <w:pPr>
              <w:spacing w:line="25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8C">
              <w:rPr>
                <w:rFonts w:ascii="Arial" w:hAnsi="Arial" w:cs="Arial"/>
                <w:sz w:val="24"/>
                <w:szCs w:val="24"/>
              </w:rPr>
              <w:t>Otros</w:t>
            </w:r>
            <w:proofErr w:type="spellEnd"/>
            <w:r w:rsidRPr="00114A8C">
              <w:rPr>
                <w:rFonts w:ascii="Arial" w:hAnsi="Arial" w:cs="Arial"/>
                <w:sz w:val="24"/>
                <w:szCs w:val="24"/>
              </w:rPr>
              <w:t xml:space="preserve"> (especificar en una frase):</w:t>
            </w:r>
          </w:p>
          <w:p w14:paraId="67181C7D" w14:textId="6E400C21" w:rsidR="00866279" w:rsidRPr="00866279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</w:p>
        </w:tc>
        <w:tc>
          <w:tcPr>
            <w:tcW w:w="2552" w:type="dxa"/>
          </w:tcPr>
          <w:p w14:paraId="2309D961" w14:textId="77777777" w:rsidR="00866279" w:rsidRPr="00866279" w:rsidRDefault="00866279" w:rsidP="00866279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</w:p>
        </w:tc>
      </w:tr>
    </w:tbl>
    <w:p w14:paraId="12D9EAFE" w14:textId="77777777" w:rsidR="00866279" w:rsidRPr="00866279" w:rsidRDefault="00866279" w:rsidP="00866279">
      <w:pPr>
        <w:jc w:val="both"/>
        <w:rPr>
          <w:rFonts w:ascii="Arial" w:hAnsi="Arial" w:cs="Arial"/>
          <w:sz w:val="24"/>
          <w:szCs w:val="24"/>
        </w:rPr>
      </w:pPr>
    </w:p>
    <w:p w14:paraId="4CA86829" w14:textId="77777777" w:rsidR="00350E41" w:rsidRDefault="00C51D52" w:rsidP="00350E41">
      <w:pPr>
        <w:pStyle w:val="Prrafodelista"/>
        <w:numPr>
          <w:ilvl w:val="0"/>
          <w:numId w:val="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Formato</w:t>
      </w:r>
      <w:r w:rsidRPr="00350E41">
        <w:rPr>
          <w:rFonts w:ascii="Arial" w:hAnsi="Arial" w:cs="Arial"/>
          <w:sz w:val="24"/>
          <w:szCs w:val="24"/>
        </w:rPr>
        <w:t xml:space="preserve"> (MPEG, AVI, ASF, FLV, 3GPP…): </w:t>
      </w:r>
    </w:p>
    <w:p w14:paraId="44CAEC08" w14:textId="4AD6A8CB" w:rsidR="00350E41" w:rsidRDefault="00C51D52" w:rsidP="00350E41">
      <w:pPr>
        <w:pStyle w:val="Prrafodelista"/>
        <w:numPr>
          <w:ilvl w:val="0"/>
          <w:numId w:val="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 xml:space="preserve">Repositorio </w:t>
      </w:r>
      <w:r w:rsidRPr="00350E41">
        <w:rPr>
          <w:rFonts w:ascii="Arial" w:hAnsi="Arial" w:cs="Arial"/>
          <w:b/>
          <w:bCs/>
          <w:i/>
          <w:iCs/>
          <w:sz w:val="24"/>
          <w:szCs w:val="24"/>
        </w:rPr>
        <w:t>online</w:t>
      </w:r>
      <w:r w:rsidRPr="00350E41">
        <w:rPr>
          <w:rFonts w:ascii="Arial" w:hAnsi="Arial" w:cs="Arial"/>
          <w:sz w:val="24"/>
          <w:szCs w:val="24"/>
        </w:rPr>
        <w:t xml:space="preserve"> donde está colgado el vídeo:</w:t>
      </w:r>
    </w:p>
    <w:p w14:paraId="6F145AFB" w14:textId="77777777" w:rsidR="00350E41" w:rsidRDefault="00C51D52" w:rsidP="00350E41">
      <w:pPr>
        <w:pStyle w:val="Prrafodelista"/>
        <w:numPr>
          <w:ilvl w:val="0"/>
          <w:numId w:val="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Enlace</w:t>
      </w:r>
      <w:r w:rsidRPr="00350E41">
        <w:rPr>
          <w:rFonts w:ascii="Arial" w:hAnsi="Arial" w:cs="Arial"/>
          <w:sz w:val="24"/>
          <w:szCs w:val="24"/>
        </w:rPr>
        <w:t xml:space="preserve"> de acceso: </w:t>
      </w:r>
    </w:p>
    <w:p w14:paraId="719E907E" w14:textId="77777777" w:rsidR="00350E41" w:rsidRDefault="00C51D52" w:rsidP="00350E41">
      <w:pPr>
        <w:pStyle w:val="Prrafodelista"/>
        <w:numPr>
          <w:ilvl w:val="0"/>
          <w:numId w:val="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50E41">
        <w:rPr>
          <w:rFonts w:ascii="Arial" w:hAnsi="Arial" w:cs="Arial"/>
          <w:b/>
          <w:bCs/>
          <w:sz w:val="24"/>
          <w:szCs w:val="24"/>
        </w:rPr>
        <w:t>Contraseña</w:t>
      </w:r>
      <w:r w:rsidRPr="00350E41">
        <w:rPr>
          <w:rFonts w:ascii="Arial" w:hAnsi="Arial" w:cs="Arial"/>
          <w:sz w:val="24"/>
          <w:szCs w:val="24"/>
        </w:rPr>
        <w:t xml:space="preserve"> de acceso (en caso de ser necesario): </w:t>
      </w:r>
    </w:p>
    <w:p w14:paraId="73CED605" w14:textId="58528AAA" w:rsidR="00EC3D4F" w:rsidRDefault="00EC3D4F" w:rsidP="0C71BA41">
      <w:pPr>
        <w:pStyle w:val="Prrafodelista"/>
        <w:numPr>
          <w:ilvl w:val="0"/>
          <w:numId w:val="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C71BA41">
        <w:rPr>
          <w:rFonts w:ascii="Arial" w:hAnsi="Arial" w:cs="Arial"/>
          <w:b/>
          <w:bCs/>
          <w:sz w:val="24"/>
          <w:szCs w:val="24"/>
        </w:rPr>
        <w:t>Procedencia</w:t>
      </w:r>
      <w:r w:rsidRPr="0C71BA41">
        <w:rPr>
          <w:rFonts w:ascii="Arial" w:hAnsi="Arial" w:cs="Arial"/>
          <w:sz w:val="24"/>
          <w:szCs w:val="24"/>
        </w:rPr>
        <w:t xml:space="preserve"> de la obra (</w:t>
      </w:r>
      <w:r w:rsidRPr="0C71BA41">
        <w:rPr>
          <w:rFonts w:ascii="Arial" w:hAnsi="Arial" w:cs="Arial"/>
          <w:b/>
          <w:bCs/>
          <w:sz w:val="24"/>
          <w:szCs w:val="24"/>
        </w:rPr>
        <w:t xml:space="preserve">marcar </w:t>
      </w:r>
      <w:r w:rsidRPr="0C71BA41">
        <w:rPr>
          <w:rFonts w:ascii="Arial" w:hAnsi="Arial" w:cs="Arial"/>
          <w:sz w:val="24"/>
          <w:szCs w:val="24"/>
        </w:rPr>
        <w:t xml:space="preserve">con una </w:t>
      </w:r>
      <w:r w:rsidRPr="0C71BA41">
        <w:rPr>
          <w:rFonts w:ascii="Arial" w:hAnsi="Arial" w:cs="Arial"/>
          <w:b/>
          <w:bCs/>
          <w:sz w:val="24"/>
          <w:szCs w:val="24"/>
        </w:rPr>
        <w:t>cruz</w:t>
      </w:r>
      <w:r w:rsidRPr="0C71BA41">
        <w:rPr>
          <w:rFonts w:ascii="Arial" w:hAnsi="Arial" w:cs="Arial"/>
          <w:sz w:val="24"/>
          <w:szCs w:val="24"/>
        </w:rPr>
        <w:t>):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866279" w:rsidRPr="00512F37" w14:paraId="4498B4BA" w14:textId="77777777" w:rsidTr="00866279">
        <w:tc>
          <w:tcPr>
            <w:tcW w:w="6232" w:type="dxa"/>
          </w:tcPr>
          <w:p w14:paraId="5C50AC45" w14:textId="596EFC0A" w:rsidR="00866279" w:rsidRPr="00866279" w:rsidRDefault="00866279" w:rsidP="00EF487F">
            <w:pPr>
              <w:spacing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Procedencia de la obra</w:t>
            </w:r>
          </w:p>
        </w:tc>
        <w:tc>
          <w:tcPr>
            <w:tcW w:w="2552" w:type="dxa"/>
          </w:tcPr>
          <w:p w14:paraId="1DEDBDD7" w14:textId="404969C7" w:rsidR="00866279" w:rsidRPr="00866279" w:rsidRDefault="00866279" w:rsidP="00EF487F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Marcar con una cruz</w:t>
            </w:r>
          </w:p>
        </w:tc>
      </w:tr>
      <w:tr w:rsidR="00866279" w:rsidRPr="00866279" w14:paraId="5AEDF17F" w14:textId="77777777" w:rsidTr="00866279">
        <w:tc>
          <w:tcPr>
            <w:tcW w:w="6232" w:type="dxa"/>
          </w:tcPr>
          <w:p w14:paraId="315A1252" w14:textId="24ED5D40" w:rsidR="00866279" w:rsidRPr="00866279" w:rsidRDefault="00866279" w:rsidP="00EF487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hAnsi="Arial" w:cs="Arial"/>
                <w:sz w:val="24"/>
                <w:szCs w:val="24"/>
                <w:lang w:val="es-ES"/>
              </w:rPr>
              <w:t xml:space="preserve">La obra se presenta tras haber cursado el “Taller de creación audiovisual: </w:t>
            </w:r>
            <w:r w:rsidRPr="00866279">
              <w:rPr>
                <w:rFonts w:ascii="Arial" w:eastAsia="Arial" w:hAnsi="Arial" w:cs="Arial"/>
                <w:sz w:val="24"/>
                <w:szCs w:val="24"/>
                <w:lang w:val="es-ES"/>
              </w:rPr>
              <w:t>“</w:t>
            </w:r>
            <w:r w:rsidRPr="00866279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TALLER DE CREACIÓN AUDIOVISUAL: Proyectar el cambio (tercera edición): crisis, resiliencia y restauración</w:t>
            </w:r>
            <w:r w:rsidRPr="00866279">
              <w:rPr>
                <w:rFonts w:ascii="Arial" w:eastAsia="Arial" w:hAnsi="Arial" w:cs="Arial"/>
                <w:sz w:val="24"/>
                <w:szCs w:val="24"/>
                <w:lang w:val="es-ES"/>
              </w:rPr>
              <w:t>” (CFP, UPV, del 16 al 27 de junio de 2025).</w:t>
            </w:r>
          </w:p>
        </w:tc>
        <w:tc>
          <w:tcPr>
            <w:tcW w:w="2552" w:type="dxa"/>
          </w:tcPr>
          <w:p w14:paraId="677DA9F4" w14:textId="77777777" w:rsidR="00866279" w:rsidRPr="00866279" w:rsidRDefault="00866279" w:rsidP="00EF487F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ca-ES"/>
              </w:rPr>
            </w:pPr>
          </w:p>
        </w:tc>
      </w:tr>
      <w:tr w:rsidR="00866279" w:rsidRPr="00866279" w14:paraId="06A19D23" w14:textId="77777777" w:rsidTr="00866279">
        <w:tc>
          <w:tcPr>
            <w:tcW w:w="6232" w:type="dxa"/>
          </w:tcPr>
          <w:p w14:paraId="755678A3" w14:textId="3FFB2DE4" w:rsidR="00866279" w:rsidRPr="00866279" w:rsidRDefault="00866279" w:rsidP="00EF487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ca-ES"/>
              </w:rPr>
            </w:pPr>
            <w:r w:rsidRPr="0086627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  <w:t>La obra se presenta por libre concurso.</w:t>
            </w:r>
          </w:p>
        </w:tc>
        <w:tc>
          <w:tcPr>
            <w:tcW w:w="2552" w:type="dxa"/>
          </w:tcPr>
          <w:p w14:paraId="115F0DD0" w14:textId="77777777" w:rsidR="00866279" w:rsidRPr="00866279" w:rsidRDefault="00866279" w:rsidP="00EF487F">
            <w:pPr>
              <w:spacing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ca-ES"/>
              </w:rPr>
            </w:pPr>
          </w:p>
        </w:tc>
      </w:tr>
    </w:tbl>
    <w:p w14:paraId="67D2181D" w14:textId="77777777" w:rsidR="00C51D52" w:rsidRPr="00276501" w:rsidRDefault="00C51D52" w:rsidP="00866279">
      <w:pPr>
        <w:rPr>
          <w:rFonts w:ascii="Arial" w:hAnsi="Arial" w:cs="Arial"/>
          <w:sz w:val="24"/>
          <w:szCs w:val="24"/>
        </w:rPr>
      </w:pPr>
    </w:p>
    <w:sectPr w:rsidR="00C51D52" w:rsidRPr="002765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9163" w14:textId="77777777" w:rsidR="007A6730" w:rsidRDefault="007A6730" w:rsidP="00C2255B">
      <w:pPr>
        <w:spacing w:after="0" w:line="240" w:lineRule="auto"/>
      </w:pPr>
      <w:r>
        <w:separator/>
      </w:r>
    </w:p>
  </w:endnote>
  <w:endnote w:type="continuationSeparator" w:id="0">
    <w:p w14:paraId="3113E487" w14:textId="77777777" w:rsidR="007A6730" w:rsidRDefault="007A6730" w:rsidP="00C2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323B" w14:textId="77777777" w:rsidR="007A6730" w:rsidRDefault="007A6730" w:rsidP="00C2255B">
      <w:pPr>
        <w:spacing w:after="0" w:line="240" w:lineRule="auto"/>
      </w:pPr>
      <w:r>
        <w:separator/>
      </w:r>
    </w:p>
  </w:footnote>
  <w:footnote w:type="continuationSeparator" w:id="0">
    <w:p w14:paraId="071249E0" w14:textId="77777777" w:rsidR="007A6730" w:rsidRDefault="007A6730" w:rsidP="00C2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CC04" w14:textId="05A7CE8A" w:rsidR="00C2255B" w:rsidRDefault="00C225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B3789" wp14:editId="707E4D78">
          <wp:simplePos x="0" y="0"/>
          <wp:positionH relativeFrom="page">
            <wp:align>left</wp:align>
          </wp:positionH>
          <wp:positionV relativeFrom="paragraph">
            <wp:posOffset>-118745</wp:posOffset>
          </wp:positionV>
          <wp:extent cx="5400675" cy="1285875"/>
          <wp:effectExtent l="0" t="0" r="9525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75E"/>
    <w:multiLevelType w:val="hybridMultilevel"/>
    <w:tmpl w:val="B210A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E78"/>
    <w:multiLevelType w:val="hybridMultilevel"/>
    <w:tmpl w:val="C16CDB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4C63"/>
    <w:multiLevelType w:val="hybridMultilevel"/>
    <w:tmpl w:val="7A6A9C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AC6"/>
    <w:multiLevelType w:val="hybridMultilevel"/>
    <w:tmpl w:val="33C8C7B2"/>
    <w:lvl w:ilvl="0" w:tplc="82848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84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21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3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AF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2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A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6A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4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5132"/>
    <w:multiLevelType w:val="hybridMultilevel"/>
    <w:tmpl w:val="10561764"/>
    <w:lvl w:ilvl="0" w:tplc="9FBA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8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ED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C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A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AA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C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6C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36C2"/>
    <w:multiLevelType w:val="hybridMultilevel"/>
    <w:tmpl w:val="4BBAB0A0"/>
    <w:lvl w:ilvl="0" w:tplc="742E6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06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0F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85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E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4E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6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A7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02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8FC9"/>
    <w:multiLevelType w:val="hybridMultilevel"/>
    <w:tmpl w:val="E3944DEA"/>
    <w:lvl w:ilvl="0" w:tplc="90CA1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6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2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3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69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E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4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0C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324F"/>
    <w:multiLevelType w:val="hybridMultilevel"/>
    <w:tmpl w:val="7E564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2EB8"/>
    <w:multiLevelType w:val="hybridMultilevel"/>
    <w:tmpl w:val="E5E40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E7D96"/>
    <w:multiLevelType w:val="hybridMultilevel"/>
    <w:tmpl w:val="6E02D24E"/>
    <w:lvl w:ilvl="0" w:tplc="B2D0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C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6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A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E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A4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C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C1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4204"/>
    <w:multiLevelType w:val="hybridMultilevel"/>
    <w:tmpl w:val="A7AE68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EB6377"/>
    <w:multiLevelType w:val="hybridMultilevel"/>
    <w:tmpl w:val="C87A75AC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F5A3155"/>
    <w:multiLevelType w:val="hybridMultilevel"/>
    <w:tmpl w:val="B04E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AED1"/>
    <w:multiLevelType w:val="hybridMultilevel"/>
    <w:tmpl w:val="DE20F9E0"/>
    <w:lvl w:ilvl="0" w:tplc="B4DCED4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ED6C884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B4A2C0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8989AB2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7CCC988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DCA0651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E14D62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C7FC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45D4352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44266829">
    <w:abstractNumId w:val="5"/>
  </w:num>
  <w:num w:numId="2" w16cid:durableId="133958079">
    <w:abstractNumId w:val="3"/>
  </w:num>
  <w:num w:numId="3" w16cid:durableId="2046830503">
    <w:abstractNumId w:val="9"/>
  </w:num>
  <w:num w:numId="4" w16cid:durableId="566576557">
    <w:abstractNumId w:val="6"/>
  </w:num>
  <w:num w:numId="5" w16cid:durableId="2003310565">
    <w:abstractNumId w:val="4"/>
  </w:num>
  <w:num w:numId="6" w16cid:durableId="2102408480">
    <w:abstractNumId w:val="13"/>
  </w:num>
  <w:num w:numId="7" w16cid:durableId="720446312">
    <w:abstractNumId w:val="0"/>
  </w:num>
  <w:num w:numId="8" w16cid:durableId="1988315179">
    <w:abstractNumId w:val="8"/>
  </w:num>
  <w:num w:numId="9" w16cid:durableId="1532571813">
    <w:abstractNumId w:val="11"/>
  </w:num>
  <w:num w:numId="10" w16cid:durableId="1421680581">
    <w:abstractNumId w:val="10"/>
  </w:num>
  <w:num w:numId="11" w16cid:durableId="68310659">
    <w:abstractNumId w:val="12"/>
  </w:num>
  <w:num w:numId="12" w16cid:durableId="277836028">
    <w:abstractNumId w:val="2"/>
  </w:num>
  <w:num w:numId="13" w16cid:durableId="1404639156">
    <w:abstractNumId w:val="1"/>
  </w:num>
  <w:num w:numId="14" w16cid:durableId="2043704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01"/>
    <w:rsid w:val="00086351"/>
    <w:rsid w:val="000B11CC"/>
    <w:rsid w:val="000E2899"/>
    <w:rsid w:val="000E3367"/>
    <w:rsid w:val="00276501"/>
    <w:rsid w:val="0028498F"/>
    <w:rsid w:val="003315FB"/>
    <w:rsid w:val="00350E41"/>
    <w:rsid w:val="00540395"/>
    <w:rsid w:val="00783693"/>
    <w:rsid w:val="007A6730"/>
    <w:rsid w:val="00866279"/>
    <w:rsid w:val="008C57EC"/>
    <w:rsid w:val="00924FEA"/>
    <w:rsid w:val="00975BAF"/>
    <w:rsid w:val="009B64DB"/>
    <w:rsid w:val="00AA1421"/>
    <w:rsid w:val="00B23689"/>
    <w:rsid w:val="00BB71E3"/>
    <w:rsid w:val="00BD2495"/>
    <w:rsid w:val="00C2255B"/>
    <w:rsid w:val="00C51D52"/>
    <w:rsid w:val="00D346F2"/>
    <w:rsid w:val="00E54C4C"/>
    <w:rsid w:val="00EA5C4D"/>
    <w:rsid w:val="00EC3D4F"/>
    <w:rsid w:val="00F73843"/>
    <w:rsid w:val="04BB0922"/>
    <w:rsid w:val="076D7E43"/>
    <w:rsid w:val="09214B31"/>
    <w:rsid w:val="0A9AB2A8"/>
    <w:rsid w:val="0C71BA41"/>
    <w:rsid w:val="100AA240"/>
    <w:rsid w:val="1760C040"/>
    <w:rsid w:val="18FC90A1"/>
    <w:rsid w:val="336D7117"/>
    <w:rsid w:val="45DCF809"/>
    <w:rsid w:val="4EDBCCE1"/>
    <w:rsid w:val="5AE6C49F"/>
    <w:rsid w:val="6A566733"/>
    <w:rsid w:val="704C8B46"/>
    <w:rsid w:val="7B945206"/>
    <w:rsid w:val="7F37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E65F"/>
  <w15:chartTrackingRefBased/>
  <w15:docId w15:val="{63B3D199-9D42-44AE-A807-22E33C7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D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E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22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55B"/>
  </w:style>
  <w:style w:type="paragraph" w:styleId="Piedepgina">
    <w:name w:val="footer"/>
    <w:basedOn w:val="Normal"/>
    <w:link w:val="PiedepginaCar"/>
    <w:uiPriority w:val="99"/>
    <w:unhideWhenUsed/>
    <w:rsid w:val="00C22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55B"/>
  </w:style>
  <w:style w:type="paragraph" w:styleId="Revisin">
    <w:name w:val="Revision"/>
    <w:hidden/>
    <w:uiPriority w:val="99"/>
    <w:semiHidden/>
    <w:rsid w:val="008C57E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6627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arcambio@up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Rodríguez Mattalía</dc:creator>
  <cp:keywords/>
  <dc:description/>
  <cp:lastModifiedBy>MARIA LORENA RODRIGUEZ MATTALIA</cp:lastModifiedBy>
  <cp:revision>8</cp:revision>
  <dcterms:created xsi:type="dcterms:W3CDTF">2021-09-13T05:57:00Z</dcterms:created>
  <dcterms:modified xsi:type="dcterms:W3CDTF">2025-06-26T06:26:00Z</dcterms:modified>
</cp:coreProperties>
</file>